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9C904" w14:textId="158E3C80" w:rsidR="00BE35CD" w:rsidRDefault="00BE35CD" w:rsidP="00BE35CD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附件1：</w:t>
      </w:r>
    </w:p>
    <w:p w14:paraId="2DABAB04" w14:textId="77777777" w:rsidR="00BE35CD" w:rsidRDefault="00BE35CD" w:rsidP="00BE35CD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上海海洋大学经济管理学院研究中心等内设机构</w:t>
      </w:r>
    </w:p>
    <w:p w14:paraId="7E81C2F5" w14:textId="64CD2906" w:rsidR="00BE35CD" w:rsidRDefault="00BE35CD" w:rsidP="00BE35CD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招聘岗位职责一览</w:t>
      </w:r>
    </w:p>
    <w:tbl>
      <w:tblPr>
        <w:tblStyle w:val="af2"/>
        <w:tblW w:w="10215" w:type="dxa"/>
        <w:tblInd w:w="-606" w:type="dxa"/>
        <w:tblLook w:val="04A0" w:firstRow="1" w:lastRow="0" w:firstColumn="1" w:lastColumn="0" w:noHBand="0" w:noVBand="1"/>
      </w:tblPr>
      <w:tblGrid>
        <w:gridCol w:w="810"/>
        <w:gridCol w:w="2400"/>
        <w:gridCol w:w="7005"/>
      </w:tblGrid>
      <w:tr w:rsidR="00BE35CD" w14:paraId="482FB27E" w14:textId="77777777" w:rsidTr="00B66BEE">
        <w:tc>
          <w:tcPr>
            <w:tcW w:w="810" w:type="dxa"/>
            <w:vAlign w:val="center"/>
          </w:tcPr>
          <w:p w14:paraId="53212AE9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序号</w:t>
            </w:r>
          </w:p>
        </w:tc>
        <w:tc>
          <w:tcPr>
            <w:tcW w:w="2400" w:type="dxa"/>
            <w:vAlign w:val="center"/>
          </w:tcPr>
          <w:p w14:paraId="3A781ADD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岗位</w:t>
            </w:r>
          </w:p>
        </w:tc>
        <w:tc>
          <w:tcPr>
            <w:tcW w:w="7005" w:type="dxa"/>
            <w:vAlign w:val="center"/>
          </w:tcPr>
          <w:p w14:paraId="2CAB718B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岗位职责</w:t>
            </w:r>
          </w:p>
        </w:tc>
      </w:tr>
      <w:tr w:rsidR="00BE35CD" w14:paraId="772A74EF" w14:textId="77777777" w:rsidTr="00B66BEE">
        <w:tc>
          <w:tcPr>
            <w:tcW w:w="810" w:type="dxa"/>
            <w:vAlign w:val="center"/>
          </w:tcPr>
          <w:p w14:paraId="68DF732C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1</w:t>
            </w:r>
          </w:p>
        </w:tc>
        <w:tc>
          <w:tcPr>
            <w:tcW w:w="2400" w:type="dxa"/>
            <w:vAlign w:val="center"/>
          </w:tcPr>
          <w:p w14:paraId="5F52524C" w14:textId="77777777" w:rsidR="00BE35CD" w:rsidRDefault="00BE35CD" w:rsidP="00B66BE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中国渔业发展战略研究中心常务副主任</w:t>
            </w:r>
          </w:p>
        </w:tc>
        <w:tc>
          <w:tcPr>
            <w:tcW w:w="7005" w:type="dxa"/>
            <w:vAlign w:val="center"/>
          </w:tcPr>
          <w:p w14:paraId="742C1C5A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1.全面协助主任开展工作，负责中心的日常运转；</w:t>
            </w:r>
          </w:p>
          <w:p w14:paraId="5B48945E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2.落实中心规章制度、总体规划、年度计划、重大事项的具体实施；</w:t>
            </w:r>
          </w:p>
          <w:p w14:paraId="0A70B4BE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3.执行中心预算方案；</w:t>
            </w:r>
          </w:p>
          <w:p w14:paraId="20D2814A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4.拟订中心建设计划提交管理委员会审议；</w:t>
            </w:r>
          </w:p>
          <w:p w14:paraId="46B6CA6D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5.及时掌握国内外本学科领域的发展现状和趋势，建设中心科研团队，组织学术交流活动；</w:t>
            </w:r>
          </w:p>
          <w:p w14:paraId="6D808991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6.组织中心研究人员申报各级各类科研项目，聘请专家对申报项目进行审</w:t>
            </w:r>
            <w:proofErr w:type="gramStart"/>
            <w:r>
              <w:rPr>
                <w:rFonts w:ascii="仿宋" w:eastAsia="仿宋" w:hAnsi="仿宋" w:cs="仿宋" w:hint="eastAsia"/>
                <w:bCs w:val="0"/>
                <w:sz w:val="24"/>
              </w:rPr>
              <w:t>査</w:t>
            </w:r>
            <w:proofErr w:type="gramEnd"/>
            <w:r>
              <w:rPr>
                <w:rFonts w:ascii="仿宋" w:eastAsia="仿宋" w:hAnsi="仿宋" w:cs="仿宋" w:hint="eastAsia"/>
                <w:bCs w:val="0"/>
                <w:sz w:val="24"/>
              </w:rPr>
              <w:t>与指导，提高申报质量。</w:t>
            </w:r>
          </w:p>
        </w:tc>
      </w:tr>
      <w:tr w:rsidR="00BE35CD" w14:paraId="510D6786" w14:textId="77777777" w:rsidTr="00B66BEE">
        <w:tc>
          <w:tcPr>
            <w:tcW w:w="810" w:type="dxa"/>
            <w:vAlign w:val="center"/>
          </w:tcPr>
          <w:p w14:paraId="32D4FF5E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2</w:t>
            </w:r>
          </w:p>
        </w:tc>
        <w:tc>
          <w:tcPr>
            <w:tcW w:w="2400" w:type="dxa"/>
            <w:vAlign w:val="center"/>
          </w:tcPr>
          <w:p w14:paraId="30558D72" w14:textId="77777777" w:rsidR="00BE35CD" w:rsidRDefault="00BE35CD" w:rsidP="00B66BE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中国渔业发展战略研究中心副主任</w:t>
            </w:r>
          </w:p>
        </w:tc>
        <w:tc>
          <w:tcPr>
            <w:tcW w:w="7005" w:type="dxa"/>
            <w:vAlign w:val="center"/>
          </w:tcPr>
          <w:p w14:paraId="5D200F27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1.起草中心规章制度、总体规划、年度计划、重大事项；</w:t>
            </w:r>
          </w:p>
          <w:p w14:paraId="31F2229C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2.负责组织实施中心开放课题研究；</w:t>
            </w:r>
          </w:p>
          <w:p w14:paraId="3126938A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3.起草中心预算、决算方案；</w:t>
            </w:r>
          </w:p>
          <w:p w14:paraId="2FF6D8F2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4.协助建设中心科研团队、组织学术交流活动、申报科研项目；</w:t>
            </w:r>
          </w:p>
          <w:p w14:paraId="2BED7E27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5.负责与相关部门和企事业单位的合作。</w:t>
            </w:r>
          </w:p>
        </w:tc>
      </w:tr>
      <w:tr w:rsidR="00BE35CD" w14:paraId="799B087C" w14:textId="77777777" w:rsidTr="00B66BEE">
        <w:tc>
          <w:tcPr>
            <w:tcW w:w="810" w:type="dxa"/>
            <w:vAlign w:val="center"/>
          </w:tcPr>
          <w:p w14:paraId="0A4952DB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3</w:t>
            </w:r>
          </w:p>
        </w:tc>
        <w:tc>
          <w:tcPr>
            <w:tcW w:w="2400" w:type="dxa"/>
            <w:vAlign w:val="center"/>
          </w:tcPr>
          <w:p w14:paraId="39FC4080" w14:textId="77777777" w:rsidR="00BE35CD" w:rsidRDefault="00BE35CD" w:rsidP="00B66BE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中国渔业发展战略研究中心秘书</w:t>
            </w:r>
          </w:p>
        </w:tc>
        <w:tc>
          <w:tcPr>
            <w:tcW w:w="7005" w:type="dxa"/>
            <w:vAlign w:val="center"/>
          </w:tcPr>
          <w:p w14:paraId="1D433708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1.负责秘书处的日常运行工作；</w:t>
            </w:r>
          </w:p>
          <w:p w14:paraId="36A30127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2.协助主任、副主任开展相关工作；</w:t>
            </w:r>
          </w:p>
          <w:p w14:paraId="26700771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3.负责中心开放课题的发布、中期检查、</w:t>
            </w:r>
            <w:proofErr w:type="gramStart"/>
            <w:r>
              <w:rPr>
                <w:rFonts w:ascii="仿宋" w:eastAsia="仿宋" w:hAnsi="仿宋" w:cs="仿宋" w:hint="eastAsia"/>
                <w:bCs w:val="0"/>
                <w:sz w:val="24"/>
              </w:rPr>
              <w:t>结项工作</w:t>
            </w:r>
            <w:proofErr w:type="gramEnd"/>
            <w:r>
              <w:rPr>
                <w:rFonts w:ascii="仿宋" w:eastAsia="仿宋" w:hAnsi="仿宋" w:cs="仿宋" w:hint="eastAsia"/>
                <w:bCs w:val="0"/>
                <w:sz w:val="24"/>
              </w:rPr>
              <w:t>；</w:t>
            </w:r>
          </w:p>
          <w:p w14:paraId="32DA3E76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4.中心领导交办的其他工作。</w:t>
            </w:r>
          </w:p>
        </w:tc>
      </w:tr>
      <w:tr w:rsidR="00BE35CD" w14:paraId="77036F8A" w14:textId="77777777" w:rsidTr="00B66BEE">
        <w:tc>
          <w:tcPr>
            <w:tcW w:w="810" w:type="dxa"/>
            <w:vAlign w:val="center"/>
          </w:tcPr>
          <w:p w14:paraId="4BA17229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4</w:t>
            </w:r>
          </w:p>
        </w:tc>
        <w:tc>
          <w:tcPr>
            <w:tcW w:w="2400" w:type="dxa"/>
            <w:vAlign w:val="center"/>
          </w:tcPr>
          <w:p w14:paraId="0BA56524" w14:textId="77777777" w:rsidR="00BE35CD" w:rsidRDefault="00BE35CD" w:rsidP="00B66BE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海洋产业发展战略研究中心秘书长</w:t>
            </w:r>
          </w:p>
        </w:tc>
        <w:tc>
          <w:tcPr>
            <w:tcW w:w="7005" w:type="dxa"/>
            <w:vAlign w:val="center"/>
          </w:tcPr>
          <w:p w14:paraId="6325CC2D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1.负责中心的品牌建设，提升中心在海洋产业发展战略研究领域的知名度和影响力；</w:t>
            </w:r>
          </w:p>
          <w:p w14:paraId="3C16B9BB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2.具体负责中心的对外联络与合作工作，拓展与国内外高校、研究机构及企业的合作关系；</w:t>
            </w:r>
          </w:p>
          <w:p w14:paraId="4EE01D8A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3.组织开展国内外学术交流与合作，推动中心研究成果的国际化传播与应用；</w:t>
            </w:r>
          </w:p>
          <w:p w14:paraId="06DA1279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lastRenderedPageBreak/>
              <w:t>4.完成中心主任交办的其他工作。</w:t>
            </w:r>
          </w:p>
        </w:tc>
      </w:tr>
      <w:tr w:rsidR="00BE35CD" w14:paraId="32362B8B" w14:textId="77777777" w:rsidTr="00B66BEE">
        <w:tc>
          <w:tcPr>
            <w:tcW w:w="810" w:type="dxa"/>
            <w:vAlign w:val="center"/>
          </w:tcPr>
          <w:p w14:paraId="59DAFB31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lastRenderedPageBreak/>
              <w:t>5</w:t>
            </w:r>
          </w:p>
        </w:tc>
        <w:tc>
          <w:tcPr>
            <w:tcW w:w="2400" w:type="dxa"/>
            <w:vAlign w:val="center"/>
          </w:tcPr>
          <w:p w14:paraId="40E35C98" w14:textId="77777777" w:rsidR="00BE35CD" w:rsidRDefault="00BE35CD" w:rsidP="00B66BE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海洋产业发展战略研究中心副秘书长</w:t>
            </w:r>
          </w:p>
        </w:tc>
        <w:tc>
          <w:tcPr>
            <w:tcW w:w="7005" w:type="dxa"/>
            <w:vAlign w:val="center"/>
          </w:tcPr>
          <w:p w14:paraId="6D640C3B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协助中心秘书长的日常事务，确保中心日常工作的有序进行。</w:t>
            </w:r>
          </w:p>
        </w:tc>
      </w:tr>
      <w:tr w:rsidR="00BE35CD" w14:paraId="1EAD1F48" w14:textId="77777777" w:rsidTr="00B66BEE">
        <w:tc>
          <w:tcPr>
            <w:tcW w:w="810" w:type="dxa"/>
            <w:vAlign w:val="center"/>
          </w:tcPr>
          <w:p w14:paraId="633153ED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6</w:t>
            </w:r>
          </w:p>
        </w:tc>
        <w:tc>
          <w:tcPr>
            <w:tcW w:w="2400" w:type="dxa"/>
            <w:vAlign w:val="center"/>
          </w:tcPr>
          <w:p w14:paraId="766DA288" w14:textId="77777777" w:rsidR="00BE35CD" w:rsidRDefault="00BE35CD" w:rsidP="00B66BE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海洋产业发展战略研究中心秘书</w:t>
            </w:r>
          </w:p>
        </w:tc>
        <w:tc>
          <w:tcPr>
            <w:tcW w:w="7005" w:type="dxa"/>
            <w:vAlign w:val="center"/>
          </w:tcPr>
          <w:p w14:paraId="670129C6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1.负责中心的文档管理，包括文件的收发、整理、归档等工作；</w:t>
            </w:r>
          </w:p>
          <w:p w14:paraId="32AC8033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2.协助组织中心的各类会议和活动，做好会议记录和活动总结；</w:t>
            </w:r>
          </w:p>
          <w:p w14:paraId="1EBEF441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3.完成中心主任和、副主任和秘书长交代的其他工作。</w:t>
            </w:r>
          </w:p>
        </w:tc>
      </w:tr>
      <w:tr w:rsidR="00BE35CD" w14:paraId="21137E8B" w14:textId="77777777" w:rsidTr="00B66BEE">
        <w:tc>
          <w:tcPr>
            <w:tcW w:w="810" w:type="dxa"/>
            <w:vAlign w:val="center"/>
          </w:tcPr>
          <w:p w14:paraId="7295D370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7</w:t>
            </w:r>
          </w:p>
        </w:tc>
        <w:tc>
          <w:tcPr>
            <w:tcW w:w="2400" w:type="dxa"/>
            <w:vAlign w:val="center"/>
          </w:tcPr>
          <w:p w14:paraId="78DD580F" w14:textId="77777777" w:rsidR="00BE35CD" w:rsidRDefault="00BE35CD" w:rsidP="00B66BE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上海社会调查研究中心上海海洋大学分中心秘书长</w:t>
            </w:r>
          </w:p>
        </w:tc>
        <w:tc>
          <w:tcPr>
            <w:tcW w:w="7005" w:type="dxa"/>
            <w:vAlign w:val="center"/>
          </w:tcPr>
          <w:p w14:paraId="5E8838B3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1.制定规章和计划：制定中心的规章制度和年度工作计划；</w:t>
            </w:r>
          </w:p>
          <w:p w14:paraId="2AF4119B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 xml:space="preserve">2.组织开展科研与团队建设：参与中心科研项目的策划、实施和管理，推动科研工作的发展；协助中心科研团队的建设，包括人员的选拔、培养和管理； </w:t>
            </w:r>
          </w:p>
          <w:p w14:paraId="70543455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3.组织开展学术交流与项目管理：负责中心的日常行政管理工作，组织开展学术交流活动，包括组织学术会议和讲座；组织开展科研资源的管理和分配，确保资源的高效使用。组织开展对外联络和协调工作；</w:t>
            </w:r>
          </w:p>
          <w:p w14:paraId="69689697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4.制定工作总结：制定和提交中心年度工作计划和年度工作总结；</w:t>
            </w:r>
          </w:p>
          <w:p w14:paraId="6C66067B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5.日常事务处理：处理中心日常事务，包括接待来访者、安排差旅等。</w:t>
            </w:r>
          </w:p>
        </w:tc>
      </w:tr>
      <w:tr w:rsidR="00BE35CD" w14:paraId="657AA0FB" w14:textId="77777777" w:rsidTr="00B66BEE">
        <w:tc>
          <w:tcPr>
            <w:tcW w:w="810" w:type="dxa"/>
            <w:vAlign w:val="center"/>
          </w:tcPr>
          <w:p w14:paraId="03EA56AB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8</w:t>
            </w:r>
          </w:p>
        </w:tc>
        <w:tc>
          <w:tcPr>
            <w:tcW w:w="2400" w:type="dxa"/>
            <w:vAlign w:val="center"/>
          </w:tcPr>
          <w:p w14:paraId="500B8C20" w14:textId="77777777" w:rsidR="00BE35CD" w:rsidRDefault="00BE35CD" w:rsidP="00B66BE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上海社会调查研究中心上海海洋大学分中心秘书</w:t>
            </w:r>
          </w:p>
        </w:tc>
        <w:tc>
          <w:tcPr>
            <w:tcW w:w="7005" w:type="dxa"/>
            <w:vAlign w:val="center"/>
          </w:tcPr>
          <w:p w14:paraId="660B95B1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协助秘书长开展相关工作。</w:t>
            </w:r>
          </w:p>
        </w:tc>
      </w:tr>
      <w:tr w:rsidR="00BE35CD" w14:paraId="50C9DC24" w14:textId="77777777" w:rsidTr="00B66BEE">
        <w:tc>
          <w:tcPr>
            <w:tcW w:w="810" w:type="dxa"/>
            <w:vMerge w:val="restart"/>
            <w:vAlign w:val="center"/>
          </w:tcPr>
          <w:p w14:paraId="2C7EBCCA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9</w:t>
            </w:r>
          </w:p>
        </w:tc>
        <w:tc>
          <w:tcPr>
            <w:tcW w:w="2400" w:type="dxa"/>
            <w:vAlign w:val="center"/>
          </w:tcPr>
          <w:p w14:paraId="151D51AD" w14:textId="77777777" w:rsidR="00BE35CD" w:rsidRDefault="00BE35CD" w:rsidP="00B66BE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学院专业学位中心/上海海洋大学MPA教育中心副主任1</w:t>
            </w:r>
          </w:p>
        </w:tc>
        <w:tc>
          <w:tcPr>
            <w:tcW w:w="7005" w:type="dxa"/>
            <w:vAlign w:val="center"/>
          </w:tcPr>
          <w:p w14:paraId="20D3077B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1.具体实施专业学位项目的品牌建设，提升品牌形象；</w:t>
            </w:r>
          </w:p>
          <w:p w14:paraId="5AD2C4E9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2.具体落实专业学位招生宣传工作；</w:t>
            </w:r>
          </w:p>
          <w:p w14:paraId="62D90691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3.具体落实中心对外联络与合作办学等工作，建构良好的公共关系；</w:t>
            </w:r>
          </w:p>
          <w:p w14:paraId="3ADDE668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4.参加相关工作会议，及时把握国内外高校专业学位发展动态和方向；</w:t>
            </w:r>
          </w:p>
          <w:p w14:paraId="6DDCF5AD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5.完成中心主任交办的其他工作。</w:t>
            </w:r>
          </w:p>
        </w:tc>
      </w:tr>
      <w:tr w:rsidR="00BE35CD" w14:paraId="2B53E3B6" w14:textId="77777777" w:rsidTr="00B66BEE">
        <w:tc>
          <w:tcPr>
            <w:tcW w:w="810" w:type="dxa"/>
            <w:vMerge/>
            <w:vAlign w:val="center"/>
          </w:tcPr>
          <w:p w14:paraId="6B0F394D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42163236" w14:textId="77777777" w:rsidR="00BE35CD" w:rsidRDefault="00BE35CD" w:rsidP="00B66BE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学院专业学位中心/上海海洋大学MPA教育中心副主任2</w:t>
            </w:r>
          </w:p>
        </w:tc>
        <w:tc>
          <w:tcPr>
            <w:tcW w:w="7005" w:type="dxa"/>
            <w:vAlign w:val="center"/>
          </w:tcPr>
          <w:p w14:paraId="6891298A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1.组织实施招生、导师安排、选课、文献综述、开题、预答辩、答辩等培养环节各项工作；</w:t>
            </w:r>
          </w:p>
          <w:p w14:paraId="23F390DD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 xml:space="preserve">2.组织实施师生参加专业学位案例大赛、论坛等工作； </w:t>
            </w:r>
          </w:p>
          <w:p w14:paraId="5209402E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3.组织实施师生案例撰写及入库工作；</w:t>
            </w:r>
          </w:p>
          <w:p w14:paraId="47F01301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4.执行和完善项目的教学规范，确保项目质量及持续改进；</w:t>
            </w:r>
          </w:p>
          <w:p w14:paraId="6015F596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5.组织专业学位申报、评估、认证、培养方案修订等工作；</w:t>
            </w:r>
          </w:p>
          <w:p w14:paraId="457B6EBB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6.完成中心主任交办的其他工作。</w:t>
            </w:r>
          </w:p>
        </w:tc>
      </w:tr>
      <w:tr w:rsidR="00BE35CD" w14:paraId="692C7458" w14:textId="77777777" w:rsidTr="00B66BEE">
        <w:tc>
          <w:tcPr>
            <w:tcW w:w="810" w:type="dxa"/>
            <w:vAlign w:val="center"/>
          </w:tcPr>
          <w:p w14:paraId="4C53868C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10</w:t>
            </w:r>
          </w:p>
        </w:tc>
        <w:tc>
          <w:tcPr>
            <w:tcW w:w="2400" w:type="dxa"/>
            <w:vAlign w:val="center"/>
          </w:tcPr>
          <w:p w14:paraId="3B5D8300" w14:textId="77777777" w:rsidR="00BE35CD" w:rsidRDefault="00BE35CD" w:rsidP="00B66BE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学院认证办公室</w:t>
            </w:r>
          </w:p>
          <w:p w14:paraId="0D775E2F" w14:textId="77777777" w:rsidR="00BE35CD" w:rsidRDefault="00BE35CD" w:rsidP="00B66BE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副主任</w:t>
            </w:r>
          </w:p>
        </w:tc>
        <w:tc>
          <w:tcPr>
            <w:tcW w:w="7005" w:type="dxa"/>
            <w:vAlign w:val="center"/>
          </w:tcPr>
          <w:p w14:paraId="3764F9FB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1.具体推进学院国际商科认证各</w:t>
            </w:r>
            <w:proofErr w:type="gramStart"/>
            <w:r>
              <w:rPr>
                <w:rFonts w:ascii="仿宋" w:eastAsia="仿宋" w:hAnsi="仿宋" w:cs="仿宋" w:hint="eastAsia"/>
                <w:bCs w:val="0"/>
                <w:sz w:val="24"/>
              </w:rPr>
              <w:t>类报告</w:t>
            </w:r>
            <w:proofErr w:type="gramEnd"/>
            <w:r>
              <w:rPr>
                <w:rFonts w:ascii="仿宋" w:eastAsia="仿宋" w:hAnsi="仿宋" w:cs="仿宋" w:hint="eastAsia"/>
                <w:bCs w:val="0"/>
                <w:sz w:val="24"/>
              </w:rPr>
              <w:t>和改进计划的撰写；</w:t>
            </w:r>
          </w:p>
          <w:p w14:paraId="37D6E1E8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2.协助主任做好专业认证工作的工作计划；</w:t>
            </w:r>
          </w:p>
          <w:p w14:paraId="49A5654F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3.协助常务副主任做好专业认证的对外联络工作。</w:t>
            </w:r>
          </w:p>
        </w:tc>
      </w:tr>
      <w:tr w:rsidR="00BE35CD" w14:paraId="25233348" w14:textId="77777777" w:rsidTr="00B66BEE">
        <w:tc>
          <w:tcPr>
            <w:tcW w:w="810" w:type="dxa"/>
            <w:vAlign w:val="center"/>
          </w:tcPr>
          <w:p w14:paraId="69783C57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11</w:t>
            </w:r>
          </w:p>
        </w:tc>
        <w:tc>
          <w:tcPr>
            <w:tcW w:w="2400" w:type="dxa"/>
            <w:vAlign w:val="center"/>
          </w:tcPr>
          <w:p w14:paraId="44AFD6C8" w14:textId="77777777" w:rsidR="00BE35CD" w:rsidRDefault="00BE35CD" w:rsidP="00B66BE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学院认证办公室秘书</w:t>
            </w:r>
          </w:p>
        </w:tc>
        <w:tc>
          <w:tcPr>
            <w:tcW w:w="7005" w:type="dxa"/>
            <w:vAlign w:val="center"/>
          </w:tcPr>
          <w:p w14:paraId="28CF9631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1.协助常务副主任、副主任做好学院认证相关工作；</w:t>
            </w:r>
          </w:p>
          <w:p w14:paraId="3EC19FFB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2.完成中心主任、常务副主任交代的其他工作。</w:t>
            </w:r>
          </w:p>
        </w:tc>
      </w:tr>
      <w:tr w:rsidR="00BE35CD" w14:paraId="1FB58EFB" w14:textId="77777777" w:rsidTr="00B66BEE">
        <w:tc>
          <w:tcPr>
            <w:tcW w:w="810" w:type="dxa"/>
            <w:vAlign w:val="center"/>
          </w:tcPr>
          <w:p w14:paraId="5273157D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12</w:t>
            </w:r>
          </w:p>
        </w:tc>
        <w:tc>
          <w:tcPr>
            <w:tcW w:w="2400" w:type="dxa"/>
            <w:vAlign w:val="center"/>
          </w:tcPr>
          <w:p w14:paraId="240C4F6D" w14:textId="77777777" w:rsidR="00BE35CD" w:rsidRDefault="00BE35CD" w:rsidP="00B66BE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学院执行主管</w:t>
            </w:r>
          </w:p>
        </w:tc>
        <w:tc>
          <w:tcPr>
            <w:tcW w:w="7005" w:type="dxa"/>
            <w:vAlign w:val="center"/>
          </w:tcPr>
          <w:p w14:paraId="074FDB79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1.协助院长做好学院行政管理工作；</w:t>
            </w:r>
          </w:p>
          <w:p w14:paraId="1DA36064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2.协助院长开展发展与规划、学科建设、师资队伍建设、财务、合作与交流等相关工作。</w:t>
            </w:r>
          </w:p>
        </w:tc>
      </w:tr>
      <w:tr w:rsidR="00BE35CD" w14:paraId="784156D1" w14:textId="77777777" w:rsidTr="00B66BEE">
        <w:tc>
          <w:tcPr>
            <w:tcW w:w="810" w:type="dxa"/>
            <w:vAlign w:val="center"/>
          </w:tcPr>
          <w:p w14:paraId="133B04EF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13</w:t>
            </w:r>
          </w:p>
        </w:tc>
        <w:tc>
          <w:tcPr>
            <w:tcW w:w="2400" w:type="dxa"/>
            <w:vAlign w:val="center"/>
          </w:tcPr>
          <w:p w14:paraId="5A38FED1" w14:textId="77777777" w:rsidR="00BE35CD" w:rsidRDefault="00BE35CD" w:rsidP="00B66BE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学院教学主管</w:t>
            </w:r>
          </w:p>
        </w:tc>
        <w:tc>
          <w:tcPr>
            <w:tcW w:w="7005" w:type="dxa"/>
            <w:vAlign w:val="center"/>
          </w:tcPr>
          <w:p w14:paraId="57948864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协助教学副院长做好本科生教育教学（含留学生）工作、本科招生工作、实验室与资产管理、语言文字工作。</w:t>
            </w:r>
          </w:p>
        </w:tc>
      </w:tr>
      <w:tr w:rsidR="00BE35CD" w14:paraId="44A2CD20" w14:textId="77777777" w:rsidTr="00B66BEE">
        <w:tc>
          <w:tcPr>
            <w:tcW w:w="810" w:type="dxa"/>
            <w:vAlign w:val="center"/>
          </w:tcPr>
          <w:p w14:paraId="7DAC7EBE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14</w:t>
            </w:r>
          </w:p>
        </w:tc>
        <w:tc>
          <w:tcPr>
            <w:tcW w:w="2400" w:type="dxa"/>
            <w:vAlign w:val="center"/>
          </w:tcPr>
          <w:p w14:paraId="5D8731BD" w14:textId="77777777" w:rsidR="00BE35CD" w:rsidRDefault="00BE35CD" w:rsidP="00B66BE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学院科研主管</w:t>
            </w:r>
          </w:p>
        </w:tc>
        <w:tc>
          <w:tcPr>
            <w:tcW w:w="7005" w:type="dxa"/>
            <w:vAlign w:val="center"/>
          </w:tcPr>
          <w:p w14:paraId="268BFD19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1.协助</w:t>
            </w:r>
            <w:proofErr w:type="gramStart"/>
            <w:r>
              <w:rPr>
                <w:rFonts w:ascii="仿宋" w:eastAsia="仿宋" w:hAnsi="仿宋" w:cs="仿宋" w:hint="eastAsia"/>
                <w:bCs w:val="0"/>
                <w:sz w:val="24"/>
              </w:rPr>
              <w:t>科研副</w:t>
            </w:r>
            <w:proofErr w:type="gramEnd"/>
            <w:r>
              <w:rPr>
                <w:rFonts w:ascii="仿宋" w:eastAsia="仿宋" w:hAnsi="仿宋" w:cs="仿宋" w:hint="eastAsia"/>
                <w:bCs w:val="0"/>
                <w:sz w:val="24"/>
              </w:rPr>
              <w:t>院长做好研究生招生及教育教学（含留学生）工作、科研管理与服务工作；</w:t>
            </w:r>
          </w:p>
          <w:p w14:paraId="63796EF6" w14:textId="77777777" w:rsidR="00BE35CD" w:rsidRDefault="00BE35CD" w:rsidP="00B66BE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bCs w:val="0"/>
                <w:sz w:val="24"/>
              </w:rPr>
            </w:pPr>
            <w:r>
              <w:rPr>
                <w:rFonts w:ascii="仿宋" w:eastAsia="仿宋" w:hAnsi="仿宋" w:cs="仿宋" w:hint="eastAsia"/>
                <w:bCs w:val="0"/>
                <w:sz w:val="24"/>
              </w:rPr>
              <w:t>2.协助</w:t>
            </w:r>
            <w:proofErr w:type="gramStart"/>
            <w:r>
              <w:rPr>
                <w:rFonts w:ascii="仿宋" w:eastAsia="仿宋" w:hAnsi="仿宋" w:cs="仿宋" w:hint="eastAsia"/>
                <w:bCs w:val="0"/>
                <w:sz w:val="24"/>
              </w:rPr>
              <w:t>科研副</w:t>
            </w:r>
            <w:proofErr w:type="gramEnd"/>
            <w:r>
              <w:rPr>
                <w:rFonts w:ascii="仿宋" w:eastAsia="仿宋" w:hAnsi="仿宋" w:cs="仿宋" w:hint="eastAsia"/>
                <w:bCs w:val="0"/>
                <w:sz w:val="24"/>
              </w:rPr>
              <w:t>院长开展学科建设、国际合作与交流等相关工作。</w:t>
            </w:r>
          </w:p>
        </w:tc>
      </w:tr>
    </w:tbl>
    <w:p w14:paraId="34A424D5" w14:textId="77777777" w:rsidR="00BE35CD" w:rsidRDefault="00BE35CD" w:rsidP="00BE35CD">
      <w:pPr>
        <w:widowControl/>
        <w:adjustRightInd w:val="0"/>
        <w:snapToGrid w:val="0"/>
        <w:spacing w:line="360" w:lineRule="auto"/>
        <w:ind w:firstLine="240"/>
        <w:rPr>
          <w:b/>
          <w:bCs/>
          <w:sz w:val="36"/>
          <w:szCs w:val="36"/>
        </w:rPr>
      </w:pPr>
    </w:p>
    <w:p w14:paraId="117FDAE2" w14:textId="77777777" w:rsidR="00CB624E" w:rsidRPr="00BE35CD" w:rsidRDefault="00CB624E">
      <w:pPr>
        <w:rPr>
          <w:rFonts w:hint="eastAsia"/>
        </w:rPr>
      </w:pPr>
    </w:p>
    <w:sectPr w:rsidR="00CB624E" w:rsidRPr="00BE3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02574" w14:textId="77777777" w:rsidR="00CD45BE" w:rsidRDefault="00CD45BE" w:rsidP="00BE35CD">
      <w:pPr>
        <w:rPr>
          <w:rFonts w:hint="eastAsia"/>
        </w:rPr>
      </w:pPr>
      <w:r>
        <w:separator/>
      </w:r>
    </w:p>
  </w:endnote>
  <w:endnote w:type="continuationSeparator" w:id="0">
    <w:p w14:paraId="53464E67" w14:textId="77777777" w:rsidR="00CD45BE" w:rsidRDefault="00CD45BE" w:rsidP="00BE35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74BAA" w14:textId="77777777" w:rsidR="00CD45BE" w:rsidRDefault="00CD45BE" w:rsidP="00BE35CD">
      <w:pPr>
        <w:rPr>
          <w:rFonts w:hint="eastAsia"/>
        </w:rPr>
      </w:pPr>
      <w:r>
        <w:separator/>
      </w:r>
    </w:p>
  </w:footnote>
  <w:footnote w:type="continuationSeparator" w:id="0">
    <w:p w14:paraId="118FC627" w14:textId="77777777" w:rsidR="00CD45BE" w:rsidRDefault="00CD45BE" w:rsidP="00BE35C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70"/>
    <w:rsid w:val="001D7A69"/>
    <w:rsid w:val="002A54C5"/>
    <w:rsid w:val="002F7953"/>
    <w:rsid w:val="008246AC"/>
    <w:rsid w:val="00BE35CD"/>
    <w:rsid w:val="00CB624E"/>
    <w:rsid w:val="00CD45BE"/>
    <w:rsid w:val="00FB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1D29C"/>
  <w15:chartTrackingRefBased/>
  <w15:docId w15:val="{C5575CC5-3BDF-415B-90B3-4279DFEE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5C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FB2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F7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F7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F7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F7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F70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F70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F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F7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F7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B2F7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F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F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F70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B2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F70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FB2F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B2F7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2F7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E35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E35C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E3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E35CD"/>
    <w:rPr>
      <w:sz w:val="18"/>
      <w:szCs w:val="18"/>
    </w:rPr>
  </w:style>
  <w:style w:type="table" w:styleId="af2">
    <w:name w:val="Table Grid"/>
    <w:basedOn w:val="a1"/>
    <w:autoRedefine/>
    <w:uiPriority w:val="39"/>
    <w:qFormat/>
    <w:rsid w:val="00BE35CD"/>
    <w:pPr>
      <w:jc w:val="both"/>
    </w:pPr>
    <w:rPr>
      <w:rFonts w:ascii="Times New Roman" w:eastAsia="宋体" w:hAnsi="Times New Roman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闻 张</dc:creator>
  <cp:keywords/>
  <dc:description/>
  <cp:lastModifiedBy>闻 张</cp:lastModifiedBy>
  <cp:revision>2</cp:revision>
  <dcterms:created xsi:type="dcterms:W3CDTF">2024-07-21T10:37:00Z</dcterms:created>
  <dcterms:modified xsi:type="dcterms:W3CDTF">2024-07-21T10:38:00Z</dcterms:modified>
</cp:coreProperties>
</file>